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B5B" w:rsidRDefault="004B3B5B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4B3B5B" w:rsidRDefault="004B3B5B">
      <w:pPr>
        <w:pStyle w:val="ConsPlusNormal"/>
        <w:ind w:firstLine="540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/>
      </w:tblPr>
      <w:tblGrid>
        <w:gridCol w:w="4677"/>
        <w:gridCol w:w="4678"/>
      </w:tblGrid>
      <w:tr w:rsidR="004B3B5B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4B3B5B" w:rsidRDefault="004B3B5B">
            <w:pPr>
              <w:pStyle w:val="ConsPlusNormal"/>
            </w:pPr>
            <w:r>
              <w:t>27 октября 2006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4B3B5B" w:rsidRDefault="004B3B5B">
            <w:pPr>
              <w:pStyle w:val="ConsPlusNormal"/>
              <w:jc w:val="right"/>
            </w:pPr>
            <w:r>
              <w:t>N 93-ОЗ</w:t>
            </w:r>
          </w:p>
        </w:tc>
      </w:tr>
    </w:tbl>
    <w:p w:rsidR="004B3B5B" w:rsidRDefault="004B3B5B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B3B5B" w:rsidRDefault="004B3B5B">
      <w:pPr>
        <w:pStyle w:val="ConsPlusNormal"/>
        <w:ind w:firstLine="540"/>
        <w:jc w:val="both"/>
      </w:pPr>
    </w:p>
    <w:p w:rsidR="004B3B5B" w:rsidRDefault="004B3B5B">
      <w:pPr>
        <w:pStyle w:val="ConsPlusTitle"/>
        <w:jc w:val="center"/>
      </w:pPr>
      <w:r>
        <w:t>ВОРОНЕЖСКАЯ ОБЛАСТЬ</w:t>
      </w:r>
    </w:p>
    <w:p w:rsidR="004B3B5B" w:rsidRDefault="004B3B5B">
      <w:pPr>
        <w:pStyle w:val="ConsPlusTitle"/>
        <w:jc w:val="center"/>
      </w:pPr>
    </w:p>
    <w:p w:rsidR="004B3B5B" w:rsidRDefault="004B3B5B">
      <w:pPr>
        <w:pStyle w:val="ConsPlusTitle"/>
        <w:jc w:val="center"/>
      </w:pPr>
      <w:r>
        <w:t>ЗАКОН</w:t>
      </w:r>
    </w:p>
    <w:p w:rsidR="004B3B5B" w:rsidRDefault="004B3B5B">
      <w:pPr>
        <w:pStyle w:val="ConsPlusTitle"/>
        <w:jc w:val="center"/>
      </w:pPr>
    </w:p>
    <w:p w:rsidR="004B3B5B" w:rsidRDefault="004B3B5B">
      <w:pPr>
        <w:pStyle w:val="ConsPlusTitle"/>
        <w:jc w:val="center"/>
      </w:pPr>
      <w:r>
        <w:t>О ПРИЕМНОЙ СЕМЬЕ В ВОРОНЕЖСКОЙ ОБЛАСТИ</w:t>
      </w:r>
    </w:p>
    <w:p w:rsidR="004B3B5B" w:rsidRDefault="004B3B5B">
      <w:pPr>
        <w:pStyle w:val="ConsPlusNormal"/>
        <w:ind w:firstLine="540"/>
        <w:jc w:val="both"/>
      </w:pPr>
    </w:p>
    <w:p w:rsidR="004B3B5B" w:rsidRDefault="004B3B5B">
      <w:pPr>
        <w:pStyle w:val="ConsPlusNormal"/>
        <w:jc w:val="right"/>
      </w:pPr>
      <w:proofErr w:type="gramStart"/>
      <w:r>
        <w:t>Принят</w:t>
      </w:r>
      <w:proofErr w:type="gramEnd"/>
      <w:r>
        <w:t xml:space="preserve"> Воронежской областной Думой</w:t>
      </w:r>
    </w:p>
    <w:p w:rsidR="004B3B5B" w:rsidRDefault="004B3B5B">
      <w:pPr>
        <w:pStyle w:val="ConsPlusNormal"/>
        <w:jc w:val="right"/>
      </w:pPr>
      <w:r>
        <w:t>12 октября 2006 года</w:t>
      </w:r>
    </w:p>
    <w:p w:rsidR="004B3B5B" w:rsidRDefault="004B3B5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4B3B5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B3B5B" w:rsidRDefault="004B3B5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B3B5B" w:rsidRDefault="004B3B5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B3B5B" w:rsidRDefault="004B3B5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B3B5B" w:rsidRDefault="004B3B5B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законов Воронежской области от 27.06.2007 </w:t>
            </w:r>
            <w:hyperlink r:id="rId5">
              <w:r>
                <w:rPr>
                  <w:color w:val="0000FF"/>
                </w:rPr>
                <w:t>N 83-ОЗ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4B3B5B" w:rsidRDefault="004B3B5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09.10.2007 </w:t>
            </w:r>
            <w:hyperlink r:id="rId6">
              <w:r>
                <w:rPr>
                  <w:color w:val="0000FF"/>
                </w:rPr>
                <w:t>N 108-ОЗ</w:t>
              </w:r>
            </w:hyperlink>
            <w:r>
              <w:rPr>
                <w:color w:val="392C69"/>
              </w:rPr>
              <w:t xml:space="preserve">, от 13.05.2008 </w:t>
            </w:r>
            <w:hyperlink r:id="rId7">
              <w:r>
                <w:rPr>
                  <w:color w:val="0000FF"/>
                </w:rPr>
                <w:t>N 27-ОЗ</w:t>
              </w:r>
            </w:hyperlink>
            <w:r>
              <w:rPr>
                <w:color w:val="392C69"/>
              </w:rPr>
              <w:t xml:space="preserve">, от 02.07.2008 </w:t>
            </w:r>
            <w:hyperlink r:id="rId8">
              <w:r>
                <w:rPr>
                  <w:color w:val="0000FF"/>
                </w:rPr>
                <w:t>N 64-ОЗ</w:t>
              </w:r>
            </w:hyperlink>
            <w:r>
              <w:rPr>
                <w:color w:val="392C69"/>
              </w:rPr>
              <w:t>,</w:t>
            </w:r>
          </w:p>
          <w:p w:rsidR="004B3B5B" w:rsidRDefault="004B3B5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14.11.2008 </w:t>
            </w:r>
            <w:hyperlink r:id="rId9">
              <w:r>
                <w:rPr>
                  <w:color w:val="0000FF"/>
                </w:rPr>
                <w:t>N 103-ОЗ</w:t>
              </w:r>
            </w:hyperlink>
            <w:r>
              <w:rPr>
                <w:color w:val="392C69"/>
              </w:rPr>
              <w:t xml:space="preserve">, от 02.06.2010 </w:t>
            </w:r>
            <w:hyperlink r:id="rId10">
              <w:r>
                <w:rPr>
                  <w:color w:val="0000FF"/>
                </w:rPr>
                <w:t>N 46-ОЗ</w:t>
              </w:r>
            </w:hyperlink>
            <w:r>
              <w:rPr>
                <w:color w:val="392C69"/>
              </w:rPr>
              <w:t xml:space="preserve">, от 23.12.2011 </w:t>
            </w:r>
            <w:hyperlink r:id="rId11">
              <w:r>
                <w:rPr>
                  <w:color w:val="0000FF"/>
                </w:rPr>
                <w:t>N 190-ОЗ</w:t>
              </w:r>
            </w:hyperlink>
            <w:r>
              <w:rPr>
                <w:color w:val="392C69"/>
              </w:rPr>
              <w:t>,</w:t>
            </w:r>
          </w:p>
          <w:p w:rsidR="004B3B5B" w:rsidRDefault="004B3B5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25.06.2012 </w:t>
            </w:r>
            <w:hyperlink r:id="rId12">
              <w:r>
                <w:rPr>
                  <w:color w:val="0000FF"/>
                </w:rPr>
                <w:t>N 91-ОЗ</w:t>
              </w:r>
            </w:hyperlink>
            <w:r>
              <w:rPr>
                <w:color w:val="392C69"/>
              </w:rPr>
              <w:t xml:space="preserve">, от 26.04.2013 </w:t>
            </w:r>
            <w:hyperlink r:id="rId13">
              <w:r>
                <w:rPr>
                  <w:color w:val="0000FF"/>
                </w:rPr>
                <w:t>N 49-ОЗ</w:t>
              </w:r>
            </w:hyperlink>
            <w:r>
              <w:rPr>
                <w:color w:val="392C69"/>
              </w:rPr>
              <w:t xml:space="preserve">, от 14.12.2017 </w:t>
            </w:r>
            <w:hyperlink r:id="rId14">
              <w:r>
                <w:rPr>
                  <w:color w:val="0000FF"/>
                </w:rPr>
                <w:t>N 194-ОЗ</w:t>
              </w:r>
            </w:hyperlink>
            <w:r>
              <w:rPr>
                <w:color w:val="392C69"/>
              </w:rPr>
              <w:t>,</w:t>
            </w:r>
          </w:p>
          <w:p w:rsidR="004B3B5B" w:rsidRDefault="004B3B5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29.10.2018 </w:t>
            </w:r>
            <w:hyperlink r:id="rId15">
              <w:r>
                <w:rPr>
                  <w:color w:val="0000FF"/>
                </w:rPr>
                <w:t>N 139-ОЗ</w:t>
              </w:r>
            </w:hyperlink>
            <w:r>
              <w:rPr>
                <w:color w:val="392C69"/>
              </w:rPr>
              <w:t xml:space="preserve">, от 02.03.2020 </w:t>
            </w:r>
            <w:hyperlink r:id="rId16">
              <w:r>
                <w:rPr>
                  <w:color w:val="0000FF"/>
                </w:rPr>
                <w:t>N 12-ОЗ</w:t>
              </w:r>
            </w:hyperlink>
            <w:r>
              <w:rPr>
                <w:color w:val="392C69"/>
              </w:rPr>
              <w:t xml:space="preserve">, от 13.03.2023 </w:t>
            </w:r>
            <w:hyperlink r:id="rId17">
              <w:r>
                <w:rPr>
                  <w:color w:val="0000FF"/>
                </w:rPr>
                <w:t>N 19-ОЗ</w:t>
              </w:r>
            </w:hyperlink>
            <w:r>
              <w:rPr>
                <w:color w:val="392C69"/>
              </w:rPr>
              <w:t>,</w:t>
            </w:r>
          </w:p>
          <w:p w:rsidR="004B3B5B" w:rsidRDefault="004B3B5B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законами Воронежской области от 18.12.2013 </w:t>
            </w:r>
            <w:hyperlink r:id="rId18">
              <w:r>
                <w:rPr>
                  <w:color w:val="0000FF"/>
                </w:rPr>
                <w:t>N 183-ОЗ</w:t>
              </w:r>
            </w:hyperlink>
            <w:r>
              <w:rPr>
                <w:color w:val="392C69"/>
              </w:rPr>
              <w:t>,</w:t>
            </w:r>
          </w:p>
          <w:p w:rsidR="004B3B5B" w:rsidRDefault="004B3B5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11.12.2014 </w:t>
            </w:r>
            <w:hyperlink r:id="rId19">
              <w:r>
                <w:rPr>
                  <w:color w:val="0000FF"/>
                </w:rPr>
                <w:t>N 171-ОЗ</w:t>
              </w:r>
            </w:hyperlink>
            <w:r>
              <w:rPr>
                <w:color w:val="392C69"/>
              </w:rPr>
              <w:t xml:space="preserve">, от 18.12.2015 </w:t>
            </w:r>
            <w:hyperlink r:id="rId20">
              <w:r>
                <w:rPr>
                  <w:color w:val="0000FF"/>
                </w:rPr>
                <w:t>N 213-ОЗ</w:t>
              </w:r>
            </w:hyperlink>
            <w:r>
              <w:rPr>
                <w:color w:val="392C69"/>
              </w:rPr>
              <w:t xml:space="preserve"> (ред. 20.12.2018),</w:t>
            </w:r>
          </w:p>
          <w:p w:rsidR="004B3B5B" w:rsidRDefault="004B3B5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12.12.2017 </w:t>
            </w:r>
            <w:hyperlink r:id="rId21">
              <w:r>
                <w:rPr>
                  <w:color w:val="0000FF"/>
                </w:rPr>
                <w:t>N 187-ОЗ</w:t>
              </w:r>
            </w:hyperlink>
            <w:r>
              <w:rPr>
                <w:color w:val="392C69"/>
              </w:rPr>
              <w:t xml:space="preserve">, от 20.12.2018 </w:t>
            </w:r>
            <w:hyperlink r:id="rId22">
              <w:r>
                <w:rPr>
                  <w:color w:val="0000FF"/>
                </w:rPr>
                <w:t>N 165-ОЗ</w:t>
              </w:r>
            </w:hyperlink>
            <w:r>
              <w:rPr>
                <w:color w:val="392C69"/>
              </w:rPr>
              <w:t xml:space="preserve">, от 20.12.2019 </w:t>
            </w:r>
            <w:hyperlink r:id="rId23">
              <w:r>
                <w:rPr>
                  <w:color w:val="0000FF"/>
                </w:rPr>
                <w:t>N 154-ОЗ</w:t>
              </w:r>
            </w:hyperlink>
            <w:r>
              <w:rPr>
                <w:color w:val="392C69"/>
              </w:rPr>
              <w:t>,</w:t>
            </w:r>
          </w:p>
          <w:p w:rsidR="004B3B5B" w:rsidRDefault="004B3B5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26.12.2020 </w:t>
            </w:r>
            <w:hyperlink r:id="rId24">
              <w:r>
                <w:rPr>
                  <w:color w:val="0000FF"/>
                </w:rPr>
                <w:t>N 129-ОЗ</w:t>
              </w:r>
            </w:hyperlink>
            <w:r>
              <w:rPr>
                <w:color w:val="392C69"/>
              </w:rPr>
              <w:t xml:space="preserve">, от 14.12.2021 </w:t>
            </w:r>
            <w:hyperlink r:id="rId25">
              <w:r>
                <w:rPr>
                  <w:color w:val="0000FF"/>
                </w:rPr>
                <w:t>N 126-ОЗ</w:t>
              </w:r>
            </w:hyperlink>
            <w:r>
              <w:rPr>
                <w:color w:val="392C69"/>
              </w:rPr>
              <w:t xml:space="preserve">, от 19.12.2022 </w:t>
            </w:r>
            <w:hyperlink r:id="rId26">
              <w:r>
                <w:rPr>
                  <w:color w:val="0000FF"/>
                </w:rPr>
                <w:t>N 119-ОЗ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B3B5B" w:rsidRDefault="004B3B5B">
            <w:pPr>
              <w:pStyle w:val="ConsPlusNormal"/>
            </w:pPr>
          </w:p>
        </w:tc>
      </w:tr>
    </w:tbl>
    <w:p w:rsidR="004B3B5B" w:rsidRDefault="004B3B5B">
      <w:pPr>
        <w:pStyle w:val="ConsPlusNormal"/>
        <w:ind w:firstLine="540"/>
        <w:jc w:val="both"/>
      </w:pPr>
    </w:p>
    <w:p w:rsidR="004B3B5B" w:rsidRDefault="004B3B5B">
      <w:pPr>
        <w:pStyle w:val="ConsPlusNormal"/>
        <w:ind w:firstLine="540"/>
        <w:jc w:val="both"/>
      </w:pPr>
      <w:r>
        <w:t>Настоящий Закон Воронежской области определяет размер вознаграждения, причитающегося приемному родителю, размер денежных средств, выплачиваемых на содержание каждого ребенка, передаваемого на воспитание в приемную семью (далее - ребенок, переданный в приемную семью).</w:t>
      </w:r>
    </w:p>
    <w:p w:rsidR="004B3B5B" w:rsidRDefault="004B3B5B">
      <w:pPr>
        <w:pStyle w:val="ConsPlusNormal"/>
        <w:jc w:val="both"/>
      </w:pPr>
      <w:r>
        <w:t xml:space="preserve">(в ред. законов Воронежской области от 14.11.2008 </w:t>
      </w:r>
      <w:hyperlink r:id="rId27">
        <w:r>
          <w:rPr>
            <w:color w:val="0000FF"/>
          </w:rPr>
          <w:t>N 103-ОЗ</w:t>
        </w:r>
      </w:hyperlink>
      <w:r>
        <w:t xml:space="preserve">, от 02.06.2010 </w:t>
      </w:r>
      <w:hyperlink r:id="rId28">
        <w:r>
          <w:rPr>
            <w:color w:val="0000FF"/>
          </w:rPr>
          <w:t>N 46-ОЗ</w:t>
        </w:r>
      </w:hyperlink>
      <w:r>
        <w:t xml:space="preserve">, от 02.03.2020 </w:t>
      </w:r>
      <w:hyperlink r:id="rId29">
        <w:r>
          <w:rPr>
            <w:color w:val="0000FF"/>
          </w:rPr>
          <w:t>N 12-ОЗ</w:t>
        </w:r>
      </w:hyperlink>
      <w:r>
        <w:t>)</w:t>
      </w:r>
    </w:p>
    <w:p w:rsidR="004B3B5B" w:rsidRDefault="004B3B5B">
      <w:pPr>
        <w:pStyle w:val="ConsPlusNormal"/>
        <w:ind w:firstLine="540"/>
        <w:jc w:val="both"/>
      </w:pPr>
    </w:p>
    <w:p w:rsidR="004B3B5B" w:rsidRDefault="004B3B5B">
      <w:pPr>
        <w:pStyle w:val="ConsPlusTitle"/>
        <w:ind w:firstLine="540"/>
        <w:jc w:val="both"/>
        <w:outlineLvl w:val="0"/>
      </w:pPr>
      <w:r>
        <w:t>Статья 1. Основные понятия</w:t>
      </w:r>
    </w:p>
    <w:p w:rsidR="004B3B5B" w:rsidRDefault="004B3B5B">
      <w:pPr>
        <w:pStyle w:val="ConsPlusNormal"/>
        <w:ind w:firstLine="540"/>
        <w:jc w:val="both"/>
      </w:pPr>
    </w:p>
    <w:p w:rsidR="004B3B5B" w:rsidRDefault="004B3B5B">
      <w:pPr>
        <w:pStyle w:val="ConsPlusNormal"/>
        <w:ind w:firstLine="540"/>
        <w:jc w:val="both"/>
      </w:pPr>
      <w:r>
        <w:t>Для целей настоящего Закона Воронежской области используются понятия, предусмотренные федеральным законодательством.</w:t>
      </w:r>
    </w:p>
    <w:p w:rsidR="004B3B5B" w:rsidRDefault="004B3B5B">
      <w:pPr>
        <w:pStyle w:val="ConsPlusNormal"/>
        <w:ind w:firstLine="540"/>
        <w:jc w:val="both"/>
      </w:pPr>
    </w:p>
    <w:p w:rsidR="004B3B5B" w:rsidRDefault="004B3B5B">
      <w:pPr>
        <w:pStyle w:val="ConsPlusTitle"/>
        <w:ind w:firstLine="540"/>
        <w:jc w:val="both"/>
        <w:outlineLvl w:val="0"/>
      </w:pPr>
      <w:r>
        <w:t>Статья 2. Правовая основа образования и деятельности приемной семьи в Воронежской области</w:t>
      </w:r>
    </w:p>
    <w:p w:rsidR="004B3B5B" w:rsidRDefault="004B3B5B">
      <w:pPr>
        <w:pStyle w:val="ConsPlusNormal"/>
        <w:ind w:firstLine="540"/>
        <w:jc w:val="both"/>
      </w:pPr>
    </w:p>
    <w:p w:rsidR="004B3B5B" w:rsidRDefault="004B3B5B">
      <w:pPr>
        <w:pStyle w:val="ConsPlusNormal"/>
        <w:ind w:firstLine="540"/>
        <w:jc w:val="both"/>
      </w:pPr>
      <w:r>
        <w:t xml:space="preserve">Правовую основу образования и деятельности приемной семьи в Воронежской области составляют </w:t>
      </w:r>
      <w:hyperlink r:id="rId30">
        <w:r>
          <w:rPr>
            <w:color w:val="0000FF"/>
          </w:rPr>
          <w:t>Конституция</w:t>
        </w:r>
      </w:hyperlink>
      <w:r>
        <w:t xml:space="preserve"> Российской Федерации, федеральные законы и иные нормативные правовые акты Российской Федерации, настоящий Закон Воронежской области, другие законы Воронежской области, издаваемые в соответствии с ними иные нормативные правовые акты органов государственной власти Воронежской области и органов местного самоуправления.</w:t>
      </w:r>
    </w:p>
    <w:p w:rsidR="004B3B5B" w:rsidRDefault="004B3B5B">
      <w:pPr>
        <w:pStyle w:val="ConsPlusNormal"/>
        <w:ind w:firstLine="540"/>
        <w:jc w:val="both"/>
      </w:pPr>
    </w:p>
    <w:p w:rsidR="004B3B5B" w:rsidRDefault="004B3B5B">
      <w:pPr>
        <w:pStyle w:val="ConsPlusTitle"/>
        <w:ind w:firstLine="540"/>
        <w:jc w:val="both"/>
        <w:outlineLvl w:val="0"/>
      </w:pPr>
      <w:r>
        <w:t>Статья 3. Принципы деятельности органов государственной власти и органов местного самоуправления по отношению к приемным семьям</w:t>
      </w:r>
    </w:p>
    <w:p w:rsidR="004B3B5B" w:rsidRDefault="004B3B5B">
      <w:pPr>
        <w:pStyle w:val="ConsPlusNormal"/>
        <w:ind w:firstLine="540"/>
        <w:jc w:val="both"/>
      </w:pPr>
    </w:p>
    <w:p w:rsidR="004B3B5B" w:rsidRDefault="004B3B5B">
      <w:pPr>
        <w:pStyle w:val="ConsPlusNormal"/>
        <w:ind w:firstLine="540"/>
        <w:jc w:val="both"/>
      </w:pPr>
      <w:r>
        <w:t>Деятельность органов государственной власти и органов местного самоуправления по отношению к приемным семьям основывается на следующих принципах:</w:t>
      </w:r>
    </w:p>
    <w:p w:rsidR="004B3B5B" w:rsidRDefault="004B3B5B">
      <w:pPr>
        <w:pStyle w:val="ConsPlusNormal"/>
        <w:spacing w:before="220"/>
        <w:ind w:firstLine="540"/>
        <w:jc w:val="both"/>
      </w:pPr>
      <w:r>
        <w:lastRenderedPageBreak/>
        <w:t>1) защиты ребенка от насилия и эксплуатации, уважения его интересов;</w:t>
      </w:r>
    </w:p>
    <w:p w:rsidR="004B3B5B" w:rsidRDefault="004B3B5B">
      <w:pPr>
        <w:pStyle w:val="ConsPlusNormal"/>
        <w:spacing w:before="220"/>
        <w:ind w:firstLine="540"/>
        <w:jc w:val="both"/>
      </w:pPr>
      <w:r>
        <w:t>2) использования всех возможностей для устройства ребенка в семью;</w:t>
      </w:r>
    </w:p>
    <w:p w:rsidR="004B3B5B" w:rsidRDefault="004B3B5B">
      <w:pPr>
        <w:pStyle w:val="ConsPlusNormal"/>
        <w:spacing w:before="220"/>
        <w:ind w:firstLine="540"/>
        <w:jc w:val="both"/>
      </w:pPr>
      <w:r>
        <w:t>3) осуществления мер по защите интересов ребенка в сотрудничестве с приемными родителями, если это не противоречит его интересам;</w:t>
      </w:r>
    </w:p>
    <w:p w:rsidR="004B3B5B" w:rsidRDefault="004B3B5B">
      <w:pPr>
        <w:pStyle w:val="ConsPlusNormal"/>
        <w:spacing w:before="220"/>
        <w:ind w:firstLine="540"/>
        <w:jc w:val="both"/>
      </w:pPr>
      <w:r>
        <w:t>4) планирования работы по защите прав ребенка с учетом его возраста, пола, языка общения, национальной принадлежности, особенностей личности;</w:t>
      </w:r>
    </w:p>
    <w:p w:rsidR="004B3B5B" w:rsidRDefault="004B3B5B">
      <w:pPr>
        <w:pStyle w:val="ConsPlusNormal"/>
        <w:spacing w:before="220"/>
        <w:ind w:firstLine="540"/>
        <w:jc w:val="both"/>
      </w:pPr>
      <w:r>
        <w:t>5) обеспечения приемных родителей необходимыми материальными средствами для воспитания и содержания ребенка;</w:t>
      </w:r>
    </w:p>
    <w:p w:rsidR="004B3B5B" w:rsidRDefault="004B3B5B">
      <w:pPr>
        <w:pStyle w:val="ConsPlusNormal"/>
        <w:spacing w:before="220"/>
        <w:ind w:firstLine="540"/>
        <w:jc w:val="both"/>
      </w:pPr>
      <w:r>
        <w:t>6) недопустимости произвольного вмешательства в дела приемной семьи, за исключением случаев, предусмотренных действующим законодательством.</w:t>
      </w:r>
    </w:p>
    <w:p w:rsidR="004B3B5B" w:rsidRDefault="004B3B5B">
      <w:pPr>
        <w:pStyle w:val="ConsPlusNormal"/>
        <w:ind w:firstLine="540"/>
        <w:jc w:val="both"/>
      </w:pPr>
    </w:p>
    <w:p w:rsidR="004B3B5B" w:rsidRDefault="004B3B5B">
      <w:pPr>
        <w:pStyle w:val="ConsPlusTitle"/>
        <w:ind w:firstLine="540"/>
        <w:jc w:val="both"/>
        <w:outlineLvl w:val="0"/>
      </w:pPr>
      <w:r>
        <w:t>Статья 4. Содержание ребенка (детей), переданного в приемную семью</w:t>
      </w:r>
    </w:p>
    <w:p w:rsidR="004B3B5B" w:rsidRDefault="004B3B5B">
      <w:pPr>
        <w:pStyle w:val="ConsPlusNormal"/>
        <w:ind w:firstLine="540"/>
        <w:jc w:val="both"/>
      </w:pPr>
    </w:p>
    <w:p w:rsidR="004B3B5B" w:rsidRDefault="004B3B5B">
      <w:pPr>
        <w:pStyle w:val="ConsPlusNormal"/>
        <w:ind w:firstLine="540"/>
        <w:jc w:val="both"/>
      </w:pPr>
      <w:r>
        <w:t>1. На содержание каждого ребенка, переданного в приемную семью, в течение всего срока, на который заключен договор о передаче ребенка (детей) в приемную семью, ежемесячно выплачиваются денежные средства из средств областного бюджета в соответствии с законодательством Российской Федерации и Воронежской области в размере 10612 рублей.</w:t>
      </w:r>
    </w:p>
    <w:p w:rsidR="004B3B5B" w:rsidRDefault="004B3B5B">
      <w:pPr>
        <w:pStyle w:val="ConsPlusNormal"/>
        <w:jc w:val="both"/>
      </w:pPr>
      <w:r>
        <w:t xml:space="preserve">(часть 1 в ред. </w:t>
      </w:r>
      <w:hyperlink r:id="rId31">
        <w:r>
          <w:rPr>
            <w:color w:val="0000FF"/>
          </w:rPr>
          <w:t>закона</w:t>
        </w:r>
      </w:hyperlink>
      <w:r>
        <w:t xml:space="preserve"> Воронежской области от 13.03.2023 N 19-ОЗ)</w:t>
      </w:r>
    </w:p>
    <w:p w:rsidR="004B3B5B" w:rsidRDefault="004B3B5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4B3B5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B3B5B" w:rsidRDefault="004B3B5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B3B5B" w:rsidRDefault="004B3B5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B3B5B" w:rsidRDefault="004B3B5B">
            <w:pPr>
              <w:pStyle w:val="ConsPlusNormal"/>
              <w:jc w:val="both"/>
            </w:pPr>
            <w:r>
              <w:rPr>
                <w:color w:val="392C69"/>
              </w:rPr>
              <w:t xml:space="preserve">О порядке индексации размера ежемесячной денежной выплаты, предусмотренной </w:t>
            </w:r>
            <w:hyperlink w:anchor="P49">
              <w:proofErr w:type="gramStart"/>
              <w:r>
                <w:rPr>
                  <w:color w:val="0000FF"/>
                </w:rPr>
                <w:t>ч</w:t>
              </w:r>
              <w:proofErr w:type="gramEnd"/>
              <w:r>
                <w:rPr>
                  <w:color w:val="0000FF"/>
                </w:rPr>
                <w:t>. 2 ст. 2</w:t>
              </w:r>
            </w:hyperlink>
            <w:r>
              <w:rPr>
                <w:color w:val="392C69"/>
              </w:rPr>
              <w:t xml:space="preserve"> данного документа, с 01.02.2019 см. </w:t>
            </w:r>
            <w:hyperlink r:id="rId32">
              <w:r>
                <w:rPr>
                  <w:color w:val="0000FF"/>
                </w:rPr>
                <w:t>ст. 2</w:t>
              </w:r>
            </w:hyperlink>
            <w:r>
              <w:rPr>
                <w:color w:val="392C69"/>
              </w:rPr>
              <w:t xml:space="preserve"> закона Воронежской области от 18.12.2015 N 213-ОЗ (ред. 20.12.2018).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B3B5B" w:rsidRDefault="004B3B5B">
            <w:pPr>
              <w:pStyle w:val="ConsPlusNormal"/>
            </w:pPr>
          </w:p>
        </w:tc>
      </w:tr>
    </w:tbl>
    <w:p w:rsidR="004B3B5B" w:rsidRDefault="004B3B5B">
      <w:pPr>
        <w:pStyle w:val="ConsPlusNormal"/>
        <w:spacing w:before="280"/>
        <w:ind w:firstLine="540"/>
        <w:jc w:val="both"/>
      </w:pPr>
      <w:bookmarkStart w:id="0" w:name="P49"/>
      <w:bookmarkEnd w:id="0"/>
      <w:r>
        <w:t>2. Размер денежной выплаты индексируется один раз в год с 1 февраля текущего года в соответствии с законом Воронежской области об областном бюджете. При индексации размера денежной выплаты ее размер подлежит округлению до целого рубля в сторону увеличения.</w:t>
      </w:r>
    </w:p>
    <w:p w:rsidR="004B3B5B" w:rsidRDefault="004B3B5B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законов Воронежской области от 14.12.2017 </w:t>
      </w:r>
      <w:hyperlink r:id="rId33">
        <w:r>
          <w:rPr>
            <w:color w:val="0000FF"/>
          </w:rPr>
          <w:t>N 194-ОЗ</w:t>
        </w:r>
      </w:hyperlink>
      <w:r>
        <w:t xml:space="preserve">, от 13.03.2023 </w:t>
      </w:r>
      <w:hyperlink r:id="rId34">
        <w:r>
          <w:rPr>
            <w:color w:val="0000FF"/>
          </w:rPr>
          <w:t>N 19-ОЗ</w:t>
        </w:r>
      </w:hyperlink>
      <w:r>
        <w:t>)</w:t>
      </w:r>
    </w:p>
    <w:p w:rsidR="004B3B5B" w:rsidRDefault="004B3B5B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Денежные средства, выделяемые на содержание ребенка (детей), переданного (переданных) в приемную семью, перечисляются в банк на номинальный счет (счета) ребенка (детей), переданного (переданных) в приемную семью, открываемый (открываемые) в соответствии с </w:t>
      </w:r>
      <w:hyperlink r:id="rId35">
        <w:r>
          <w:rPr>
            <w:color w:val="0000FF"/>
          </w:rPr>
          <w:t>главой 45</w:t>
        </w:r>
      </w:hyperlink>
      <w:r>
        <w:t xml:space="preserve"> Гражданского кодекса Российской Федерации, ежемесячно, не позднее 15-го числа месяца, следующего за месяцем вынесения решения.</w:t>
      </w:r>
      <w:proofErr w:type="gramEnd"/>
    </w:p>
    <w:p w:rsidR="004B3B5B" w:rsidRDefault="004B3B5B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3 в ред. </w:t>
      </w:r>
      <w:hyperlink r:id="rId36">
        <w:r>
          <w:rPr>
            <w:color w:val="0000FF"/>
          </w:rPr>
          <w:t>закона</w:t>
        </w:r>
      </w:hyperlink>
      <w:r>
        <w:t xml:space="preserve"> Воронежской области от 02.03.2020 N 12-ОЗ)</w:t>
      </w:r>
    </w:p>
    <w:p w:rsidR="004B3B5B" w:rsidRDefault="004B3B5B">
      <w:pPr>
        <w:pStyle w:val="ConsPlusNormal"/>
        <w:ind w:firstLine="540"/>
        <w:jc w:val="both"/>
      </w:pPr>
    </w:p>
    <w:p w:rsidR="004B3B5B" w:rsidRDefault="004B3B5B">
      <w:pPr>
        <w:pStyle w:val="ConsPlusTitle"/>
        <w:ind w:firstLine="540"/>
        <w:jc w:val="both"/>
        <w:outlineLvl w:val="0"/>
      </w:pPr>
      <w:r>
        <w:t>Статья 5. Вознаграждение, причитающееся приемному родителю</w:t>
      </w:r>
    </w:p>
    <w:p w:rsidR="004B3B5B" w:rsidRDefault="004B3B5B">
      <w:pPr>
        <w:pStyle w:val="ConsPlusNormal"/>
        <w:jc w:val="both"/>
      </w:pPr>
      <w:r>
        <w:t xml:space="preserve">(в ред. </w:t>
      </w:r>
      <w:hyperlink r:id="rId37">
        <w:r>
          <w:rPr>
            <w:color w:val="0000FF"/>
          </w:rPr>
          <w:t>закона</w:t>
        </w:r>
      </w:hyperlink>
      <w:r>
        <w:t xml:space="preserve"> Воронежской области от 02.06.2010 N 46-ОЗ)</w:t>
      </w:r>
    </w:p>
    <w:p w:rsidR="004B3B5B" w:rsidRDefault="004B3B5B">
      <w:pPr>
        <w:pStyle w:val="ConsPlusNormal"/>
        <w:ind w:firstLine="540"/>
        <w:jc w:val="both"/>
      </w:pPr>
      <w:r>
        <w:t xml:space="preserve">(в ред. </w:t>
      </w:r>
      <w:hyperlink r:id="rId38">
        <w:r>
          <w:rPr>
            <w:color w:val="0000FF"/>
          </w:rPr>
          <w:t>закона</w:t>
        </w:r>
      </w:hyperlink>
      <w:r>
        <w:t xml:space="preserve"> Воронежской области от 27.06.2007 N 83-ОЗ)</w:t>
      </w:r>
    </w:p>
    <w:p w:rsidR="004B3B5B" w:rsidRDefault="004B3B5B">
      <w:pPr>
        <w:pStyle w:val="ConsPlusNormal"/>
        <w:ind w:firstLine="540"/>
        <w:jc w:val="both"/>
      </w:pPr>
    </w:p>
    <w:p w:rsidR="004B3B5B" w:rsidRDefault="004B3B5B">
      <w:pPr>
        <w:pStyle w:val="ConsPlusNormal"/>
        <w:ind w:firstLine="540"/>
        <w:jc w:val="both"/>
      </w:pPr>
      <w:r>
        <w:t>1. Вознаграждение, причитающееся приемному родителю, устанавливается в зависимости от количества взятых на воспитание детей за счет средств областного бюджета в соответствии с законодательством Российской Федерации и Воронежской области.</w:t>
      </w:r>
    </w:p>
    <w:p w:rsidR="004B3B5B" w:rsidRDefault="004B3B5B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законов Воронежской области от 02.06.2010 </w:t>
      </w:r>
      <w:hyperlink r:id="rId39">
        <w:r>
          <w:rPr>
            <w:color w:val="0000FF"/>
          </w:rPr>
          <w:t>N 46-ОЗ</w:t>
        </w:r>
      </w:hyperlink>
      <w:r>
        <w:t xml:space="preserve">, от 25.06.2012 </w:t>
      </w:r>
      <w:hyperlink r:id="rId40">
        <w:r>
          <w:rPr>
            <w:color w:val="0000FF"/>
          </w:rPr>
          <w:t>N 91-ОЗ</w:t>
        </w:r>
      </w:hyperlink>
      <w:r>
        <w:t>)</w:t>
      </w:r>
    </w:p>
    <w:p w:rsidR="004B3B5B" w:rsidRDefault="004B3B5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4B3B5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B3B5B" w:rsidRDefault="004B3B5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B3B5B" w:rsidRDefault="004B3B5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B3B5B" w:rsidRDefault="004B3B5B">
            <w:pPr>
              <w:pStyle w:val="ConsPlusNormal"/>
              <w:jc w:val="both"/>
            </w:pPr>
            <w:r>
              <w:rPr>
                <w:color w:val="392C69"/>
              </w:rPr>
              <w:t xml:space="preserve">С 01.02.2023 размер ежемесячного вознаграждения, </w:t>
            </w:r>
            <w:proofErr w:type="gramStart"/>
            <w:r>
              <w:rPr>
                <w:color w:val="392C69"/>
              </w:rPr>
              <w:t>причитающееся</w:t>
            </w:r>
            <w:proofErr w:type="gramEnd"/>
            <w:r>
              <w:rPr>
                <w:color w:val="392C69"/>
              </w:rPr>
              <w:t xml:space="preserve"> приемному родителю, повышен в 1,124 раза (</w:t>
            </w:r>
            <w:hyperlink r:id="rId41">
              <w:r>
                <w:rPr>
                  <w:color w:val="0000FF"/>
                </w:rPr>
                <w:t>закон</w:t>
              </w:r>
            </w:hyperlink>
            <w:r>
              <w:rPr>
                <w:color w:val="392C69"/>
              </w:rPr>
              <w:t xml:space="preserve"> Воронежской области от 19.12.2022 N 119-ОЗ).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B3B5B" w:rsidRDefault="004B3B5B">
            <w:pPr>
              <w:pStyle w:val="ConsPlusNormal"/>
            </w:pPr>
          </w:p>
        </w:tc>
      </w:tr>
    </w:tbl>
    <w:p w:rsidR="004B3B5B" w:rsidRDefault="004B3B5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4B3B5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B3B5B" w:rsidRDefault="004B3B5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B3B5B" w:rsidRDefault="004B3B5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B3B5B" w:rsidRDefault="004B3B5B">
            <w:pPr>
              <w:pStyle w:val="ConsPlusNormal"/>
              <w:jc w:val="both"/>
            </w:pPr>
            <w:r>
              <w:rPr>
                <w:color w:val="392C69"/>
              </w:rPr>
              <w:t xml:space="preserve">С 01.02.2022 размер ежемесячного вознаграждения, </w:t>
            </w:r>
            <w:proofErr w:type="gramStart"/>
            <w:r>
              <w:rPr>
                <w:color w:val="392C69"/>
              </w:rPr>
              <w:t>причитающееся</w:t>
            </w:r>
            <w:proofErr w:type="gramEnd"/>
            <w:r>
              <w:rPr>
                <w:color w:val="392C69"/>
              </w:rPr>
              <w:t xml:space="preserve"> приемному родителю, повышен в 1,058 раза (</w:t>
            </w:r>
            <w:hyperlink r:id="rId42">
              <w:r>
                <w:rPr>
                  <w:color w:val="0000FF"/>
                </w:rPr>
                <w:t>закон</w:t>
              </w:r>
            </w:hyperlink>
            <w:r>
              <w:rPr>
                <w:color w:val="392C69"/>
              </w:rPr>
              <w:t xml:space="preserve"> Воронежской области от 14.12.2021 N 126-ОЗ).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B3B5B" w:rsidRDefault="004B3B5B">
            <w:pPr>
              <w:pStyle w:val="ConsPlusNormal"/>
            </w:pPr>
          </w:p>
        </w:tc>
      </w:tr>
    </w:tbl>
    <w:p w:rsidR="004B3B5B" w:rsidRDefault="004B3B5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4B3B5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B3B5B" w:rsidRDefault="004B3B5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B3B5B" w:rsidRDefault="004B3B5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B3B5B" w:rsidRDefault="004B3B5B">
            <w:pPr>
              <w:pStyle w:val="ConsPlusNormal"/>
              <w:jc w:val="both"/>
            </w:pPr>
            <w:r>
              <w:rPr>
                <w:color w:val="392C69"/>
              </w:rPr>
              <w:t xml:space="preserve">С 01.02.2021 размер ежемесячного вознаграждения, </w:t>
            </w:r>
            <w:proofErr w:type="gramStart"/>
            <w:r>
              <w:rPr>
                <w:color w:val="392C69"/>
              </w:rPr>
              <w:t>причитающееся</w:t>
            </w:r>
            <w:proofErr w:type="gramEnd"/>
            <w:r>
              <w:rPr>
                <w:color w:val="392C69"/>
              </w:rPr>
              <w:t xml:space="preserve"> приемному родителю, повышен в 1,038 раза (</w:t>
            </w:r>
            <w:hyperlink r:id="rId43">
              <w:r>
                <w:rPr>
                  <w:color w:val="0000FF"/>
                </w:rPr>
                <w:t>закон</w:t>
              </w:r>
            </w:hyperlink>
            <w:r>
              <w:rPr>
                <w:color w:val="392C69"/>
              </w:rPr>
              <w:t xml:space="preserve"> Воронежской области от 26.12.2020 N 129-ОЗ).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B3B5B" w:rsidRDefault="004B3B5B">
            <w:pPr>
              <w:pStyle w:val="ConsPlusNormal"/>
            </w:pPr>
          </w:p>
        </w:tc>
      </w:tr>
    </w:tbl>
    <w:p w:rsidR="004B3B5B" w:rsidRDefault="004B3B5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4B3B5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B3B5B" w:rsidRDefault="004B3B5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B3B5B" w:rsidRDefault="004B3B5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B3B5B" w:rsidRDefault="004B3B5B">
            <w:pPr>
              <w:pStyle w:val="ConsPlusNormal"/>
              <w:jc w:val="both"/>
            </w:pPr>
            <w:r>
              <w:rPr>
                <w:color w:val="392C69"/>
              </w:rPr>
              <w:t xml:space="preserve">С 01.02.2020 размер ежемесячного вознаграждения, </w:t>
            </w:r>
            <w:proofErr w:type="gramStart"/>
            <w:r>
              <w:rPr>
                <w:color w:val="392C69"/>
              </w:rPr>
              <w:t>причитающееся</w:t>
            </w:r>
            <w:proofErr w:type="gramEnd"/>
            <w:r>
              <w:rPr>
                <w:color w:val="392C69"/>
              </w:rPr>
              <w:t xml:space="preserve"> приемному родителю, повышен в 1,038 раза (</w:t>
            </w:r>
            <w:hyperlink r:id="rId44">
              <w:r>
                <w:rPr>
                  <w:color w:val="0000FF"/>
                </w:rPr>
                <w:t>закон</w:t>
              </w:r>
            </w:hyperlink>
            <w:r>
              <w:rPr>
                <w:color w:val="392C69"/>
              </w:rPr>
              <w:t xml:space="preserve"> Воронежской области от 20.12.2019 N 154-ОЗ).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B3B5B" w:rsidRDefault="004B3B5B">
            <w:pPr>
              <w:pStyle w:val="ConsPlusNormal"/>
            </w:pPr>
          </w:p>
        </w:tc>
      </w:tr>
    </w:tbl>
    <w:p w:rsidR="004B3B5B" w:rsidRDefault="004B3B5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4B3B5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B3B5B" w:rsidRDefault="004B3B5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B3B5B" w:rsidRDefault="004B3B5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B3B5B" w:rsidRDefault="004B3B5B">
            <w:pPr>
              <w:pStyle w:val="ConsPlusNormal"/>
              <w:jc w:val="both"/>
            </w:pPr>
            <w:r>
              <w:rPr>
                <w:color w:val="392C69"/>
              </w:rPr>
              <w:t xml:space="preserve">С 01.02.2019 размер ежемесячного вознаграждения, </w:t>
            </w:r>
            <w:proofErr w:type="gramStart"/>
            <w:r>
              <w:rPr>
                <w:color w:val="392C69"/>
              </w:rPr>
              <w:t>причитающееся</w:t>
            </w:r>
            <w:proofErr w:type="gramEnd"/>
            <w:r>
              <w:rPr>
                <w:color w:val="392C69"/>
              </w:rPr>
              <w:t xml:space="preserve"> приемному родителю, повышен в 1,034 раза (</w:t>
            </w:r>
            <w:hyperlink r:id="rId45">
              <w:r>
                <w:rPr>
                  <w:color w:val="0000FF"/>
                </w:rPr>
                <w:t>закон</w:t>
              </w:r>
            </w:hyperlink>
            <w:r>
              <w:rPr>
                <w:color w:val="392C69"/>
              </w:rPr>
              <w:t xml:space="preserve"> Воронежской области от 20.12.2018 N 165-ОЗ).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B3B5B" w:rsidRDefault="004B3B5B">
            <w:pPr>
              <w:pStyle w:val="ConsPlusNormal"/>
            </w:pPr>
          </w:p>
        </w:tc>
      </w:tr>
    </w:tbl>
    <w:p w:rsidR="004B3B5B" w:rsidRDefault="004B3B5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4B3B5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B3B5B" w:rsidRDefault="004B3B5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B3B5B" w:rsidRDefault="004B3B5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B3B5B" w:rsidRDefault="004B3B5B">
            <w:pPr>
              <w:pStyle w:val="ConsPlusNormal"/>
              <w:jc w:val="both"/>
            </w:pPr>
            <w:r>
              <w:rPr>
                <w:color w:val="392C69"/>
              </w:rPr>
              <w:t xml:space="preserve">С 01.02.2019 размер ежемесячного вознаграждения, </w:t>
            </w:r>
            <w:proofErr w:type="gramStart"/>
            <w:r>
              <w:rPr>
                <w:color w:val="392C69"/>
              </w:rPr>
              <w:t>причитающееся</w:t>
            </w:r>
            <w:proofErr w:type="gramEnd"/>
            <w:r>
              <w:rPr>
                <w:color w:val="392C69"/>
              </w:rPr>
              <w:t xml:space="preserve"> приемному родителю, за 2016 и 2017 годы повышен в 1,058 раза (</w:t>
            </w:r>
            <w:hyperlink r:id="rId46">
              <w:r>
                <w:rPr>
                  <w:color w:val="0000FF"/>
                </w:rPr>
                <w:t>закон</w:t>
              </w:r>
            </w:hyperlink>
            <w:r>
              <w:rPr>
                <w:color w:val="392C69"/>
              </w:rPr>
              <w:t xml:space="preserve"> Воронежской области от 20.12.2018 N 165-ОЗ (ред. 31.01.2019)).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B3B5B" w:rsidRDefault="004B3B5B">
            <w:pPr>
              <w:pStyle w:val="ConsPlusNormal"/>
            </w:pPr>
          </w:p>
        </w:tc>
      </w:tr>
    </w:tbl>
    <w:p w:rsidR="004B3B5B" w:rsidRDefault="004B3B5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4B3B5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B3B5B" w:rsidRDefault="004B3B5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B3B5B" w:rsidRDefault="004B3B5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B3B5B" w:rsidRDefault="004B3B5B">
            <w:pPr>
              <w:pStyle w:val="ConsPlusNormal"/>
              <w:jc w:val="both"/>
            </w:pPr>
            <w:r>
              <w:rPr>
                <w:color w:val="392C69"/>
              </w:rPr>
              <w:t xml:space="preserve">С 01.02.2018 размер ежемесячного вознаграждения, </w:t>
            </w:r>
            <w:proofErr w:type="gramStart"/>
            <w:r>
              <w:rPr>
                <w:color w:val="392C69"/>
              </w:rPr>
              <w:t>причитающееся</w:t>
            </w:r>
            <w:proofErr w:type="gramEnd"/>
            <w:r>
              <w:rPr>
                <w:color w:val="392C69"/>
              </w:rPr>
              <w:t xml:space="preserve"> приемному родителю, повышен в 1,032 раза (</w:t>
            </w:r>
            <w:hyperlink r:id="rId47">
              <w:r>
                <w:rPr>
                  <w:color w:val="0000FF"/>
                </w:rPr>
                <w:t>закон</w:t>
              </w:r>
            </w:hyperlink>
            <w:r>
              <w:rPr>
                <w:color w:val="392C69"/>
              </w:rPr>
              <w:t xml:space="preserve"> Воронежской области от 12.12.2017 N 187-ОЗ).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B3B5B" w:rsidRDefault="004B3B5B">
            <w:pPr>
              <w:pStyle w:val="ConsPlusNormal"/>
            </w:pPr>
          </w:p>
        </w:tc>
      </w:tr>
    </w:tbl>
    <w:p w:rsidR="004B3B5B" w:rsidRDefault="004B3B5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4B3B5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B3B5B" w:rsidRDefault="004B3B5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B3B5B" w:rsidRDefault="004B3B5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B3B5B" w:rsidRDefault="004B3B5B">
            <w:pPr>
              <w:pStyle w:val="ConsPlusNormal"/>
              <w:jc w:val="both"/>
            </w:pPr>
            <w:r>
              <w:rPr>
                <w:color w:val="392C69"/>
              </w:rPr>
              <w:t xml:space="preserve">С 01.01.2015 размер ежемесячного вознаграждения, </w:t>
            </w:r>
            <w:proofErr w:type="gramStart"/>
            <w:r>
              <w:rPr>
                <w:color w:val="392C69"/>
              </w:rPr>
              <w:t>причитающееся</w:t>
            </w:r>
            <w:proofErr w:type="gramEnd"/>
            <w:r>
              <w:rPr>
                <w:color w:val="392C69"/>
              </w:rPr>
              <w:t xml:space="preserve"> приемному родителю, повышен в 1,055 раза (</w:t>
            </w:r>
            <w:hyperlink r:id="rId48">
              <w:r>
                <w:rPr>
                  <w:color w:val="0000FF"/>
                </w:rPr>
                <w:t>закон</w:t>
              </w:r>
            </w:hyperlink>
            <w:r>
              <w:rPr>
                <w:color w:val="392C69"/>
              </w:rPr>
              <w:t xml:space="preserve"> Воронежской области от 11.12.2014 N 171-ОЗ).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B3B5B" w:rsidRDefault="004B3B5B">
            <w:pPr>
              <w:pStyle w:val="ConsPlusNormal"/>
            </w:pPr>
          </w:p>
        </w:tc>
      </w:tr>
    </w:tbl>
    <w:p w:rsidR="004B3B5B" w:rsidRDefault="004B3B5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4B3B5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B3B5B" w:rsidRDefault="004B3B5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B3B5B" w:rsidRDefault="004B3B5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B3B5B" w:rsidRDefault="004B3B5B">
            <w:pPr>
              <w:pStyle w:val="ConsPlusNormal"/>
              <w:jc w:val="both"/>
            </w:pPr>
            <w:r>
              <w:rPr>
                <w:color w:val="392C69"/>
              </w:rPr>
              <w:t xml:space="preserve">С 01.01.2014 размер ежемесячного вознаграждения, </w:t>
            </w:r>
            <w:proofErr w:type="gramStart"/>
            <w:r>
              <w:rPr>
                <w:color w:val="392C69"/>
              </w:rPr>
              <w:t>причитающееся</w:t>
            </w:r>
            <w:proofErr w:type="gramEnd"/>
            <w:r>
              <w:rPr>
                <w:color w:val="392C69"/>
              </w:rPr>
              <w:t xml:space="preserve"> приемному родителю, повышен в 1,05 раза (</w:t>
            </w:r>
            <w:hyperlink r:id="rId49">
              <w:r>
                <w:rPr>
                  <w:color w:val="0000FF"/>
                </w:rPr>
                <w:t>закон</w:t>
              </w:r>
            </w:hyperlink>
            <w:r>
              <w:rPr>
                <w:color w:val="392C69"/>
              </w:rPr>
              <w:t xml:space="preserve"> Воронежской области от 18.12.2013 N 183-ОЗ).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B3B5B" w:rsidRDefault="004B3B5B">
            <w:pPr>
              <w:pStyle w:val="ConsPlusNormal"/>
            </w:pPr>
          </w:p>
        </w:tc>
      </w:tr>
    </w:tbl>
    <w:p w:rsidR="004B3B5B" w:rsidRDefault="004B3B5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4B3B5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B3B5B" w:rsidRDefault="004B3B5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B3B5B" w:rsidRDefault="004B3B5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B3B5B" w:rsidRDefault="004B3B5B">
            <w:pPr>
              <w:pStyle w:val="ConsPlusNormal"/>
              <w:jc w:val="both"/>
            </w:pPr>
            <w:r>
              <w:rPr>
                <w:color w:val="392C69"/>
              </w:rPr>
              <w:t xml:space="preserve">С 01.01.2013 размер ежемесячного вознаграждения, </w:t>
            </w:r>
            <w:proofErr w:type="gramStart"/>
            <w:r>
              <w:rPr>
                <w:color w:val="392C69"/>
              </w:rPr>
              <w:t>причитающееся</w:t>
            </w:r>
            <w:proofErr w:type="gramEnd"/>
            <w:r>
              <w:rPr>
                <w:color w:val="392C69"/>
              </w:rPr>
              <w:t xml:space="preserve"> приемному родителю, повышен в 1,055 раза (</w:t>
            </w:r>
            <w:hyperlink r:id="rId50">
              <w:r>
                <w:rPr>
                  <w:color w:val="0000FF"/>
                </w:rPr>
                <w:t>закон</w:t>
              </w:r>
            </w:hyperlink>
            <w:r>
              <w:rPr>
                <w:color w:val="392C69"/>
              </w:rPr>
              <w:t xml:space="preserve"> Воронежской области от 17.12.2012 N 161-ОЗ).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B3B5B" w:rsidRDefault="004B3B5B">
            <w:pPr>
              <w:pStyle w:val="ConsPlusNormal"/>
            </w:pPr>
          </w:p>
        </w:tc>
      </w:tr>
    </w:tbl>
    <w:p w:rsidR="004B3B5B" w:rsidRDefault="004B3B5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4B3B5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B3B5B" w:rsidRDefault="004B3B5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B3B5B" w:rsidRDefault="004B3B5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B3B5B" w:rsidRDefault="004B3B5B">
            <w:pPr>
              <w:pStyle w:val="ConsPlusNormal"/>
              <w:jc w:val="both"/>
            </w:pPr>
            <w:r>
              <w:rPr>
                <w:color w:val="392C69"/>
              </w:rPr>
              <w:t xml:space="preserve">С 01.01.2012 размер ежемесячного вознаграждения, </w:t>
            </w:r>
            <w:proofErr w:type="gramStart"/>
            <w:r>
              <w:rPr>
                <w:color w:val="392C69"/>
              </w:rPr>
              <w:t>причитающееся</w:t>
            </w:r>
            <w:proofErr w:type="gramEnd"/>
            <w:r>
              <w:rPr>
                <w:color w:val="392C69"/>
              </w:rPr>
              <w:t xml:space="preserve"> приемному родителю, повышен в 1,06 раза (</w:t>
            </w:r>
            <w:hyperlink r:id="rId51">
              <w:r>
                <w:rPr>
                  <w:color w:val="0000FF"/>
                </w:rPr>
                <w:t>закон</w:t>
              </w:r>
            </w:hyperlink>
            <w:r>
              <w:rPr>
                <w:color w:val="392C69"/>
              </w:rPr>
              <w:t xml:space="preserve"> Воронежской области от 23.12.2011 N 204-ОЗ).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B3B5B" w:rsidRDefault="004B3B5B">
            <w:pPr>
              <w:pStyle w:val="ConsPlusNormal"/>
            </w:pPr>
          </w:p>
        </w:tc>
      </w:tr>
    </w:tbl>
    <w:p w:rsidR="004B3B5B" w:rsidRDefault="004B3B5B">
      <w:pPr>
        <w:pStyle w:val="ConsPlusNormal"/>
        <w:spacing w:before="280"/>
        <w:ind w:firstLine="540"/>
        <w:jc w:val="both"/>
      </w:pPr>
      <w:r>
        <w:t>2. Размер вознаграждения, причитающегося приемному родителю, составляет 4330 рублей в месяц за каждого ребенка и выплачивается одному из приемных родителей. Размер вознаграждения, причитающегося приемному родителю, увеличивается на 25 процентов для приемных родителей, проживающих в сельской местности.</w:t>
      </w:r>
    </w:p>
    <w:p w:rsidR="004B3B5B" w:rsidRDefault="004B3B5B">
      <w:pPr>
        <w:pStyle w:val="ConsPlusNormal"/>
        <w:spacing w:before="220"/>
        <w:ind w:firstLine="540"/>
        <w:jc w:val="both"/>
      </w:pPr>
      <w:r>
        <w:t>За воспитание каждого ребенка, не достигшего 3-летнего возраста, или больного ребенка с ограниченными возможностями здоровья, то есть имеющего недостатки в физическом и (или) психическом развитии, ребенка-инвалида - размер вознаграждения, причитающегося приемному родителю, увеличивается на 550 рублей в месяц. За воспитание каждого ребенка в возрасте от 12 до 16 лет, принятого в семью из учреждения интернатного типа, - размер вознаграждения, причитающегося приемному родителю, увеличивается на 1000 рублей в месяц. При наличии двух и более указанных оснований размер вознаграждения, причитающегося приемному родителю, увеличивается на 1100 рублей в месяц.</w:t>
      </w:r>
    </w:p>
    <w:p w:rsidR="004B3B5B" w:rsidRDefault="004B3B5B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2 в ред. </w:t>
      </w:r>
      <w:hyperlink r:id="rId52">
        <w:r>
          <w:rPr>
            <w:color w:val="0000FF"/>
          </w:rPr>
          <w:t>закона</w:t>
        </w:r>
      </w:hyperlink>
      <w:r>
        <w:t xml:space="preserve"> Воронежской области от 25.06.2012 N 91-ОЗ)</w:t>
      </w:r>
    </w:p>
    <w:p w:rsidR="004B3B5B" w:rsidRDefault="004B3B5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4B3B5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B3B5B" w:rsidRDefault="004B3B5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B3B5B" w:rsidRDefault="004B3B5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B3B5B" w:rsidRDefault="004B3B5B">
            <w:pPr>
              <w:pStyle w:val="ConsPlusNormal"/>
              <w:jc w:val="both"/>
            </w:pPr>
            <w:r>
              <w:rPr>
                <w:color w:val="392C69"/>
              </w:rPr>
              <w:t xml:space="preserve">О порядке индексации размера ежемесячной денежной выплаты, предусмотренной </w:t>
            </w:r>
            <w:hyperlink w:anchor="P75">
              <w:proofErr w:type="gramStart"/>
              <w:r>
                <w:rPr>
                  <w:color w:val="0000FF"/>
                </w:rPr>
                <w:t>ч</w:t>
              </w:r>
              <w:proofErr w:type="gramEnd"/>
              <w:r>
                <w:rPr>
                  <w:color w:val="0000FF"/>
                </w:rPr>
                <w:t>. 3 ст. 5</w:t>
              </w:r>
            </w:hyperlink>
            <w:r>
              <w:rPr>
                <w:color w:val="392C69"/>
              </w:rPr>
              <w:t xml:space="preserve"> данного документа, с 01.02.2019 см. </w:t>
            </w:r>
            <w:hyperlink r:id="rId53">
              <w:r>
                <w:rPr>
                  <w:color w:val="0000FF"/>
                </w:rPr>
                <w:t>ст. 2</w:t>
              </w:r>
            </w:hyperlink>
            <w:r>
              <w:rPr>
                <w:color w:val="392C69"/>
              </w:rPr>
              <w:t xml:space="preserve"> закона Воронежской области от 18.12.2015 N 213-ОЗ (ред. 20.12.2018).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B3B5B" w:rsidRDefault="004B3B5B">
            <w:pPr>
              <w:pStyle w:val="ConsPlusNormal"/>
            </w:pPr>
          </w:p>
        </w:tc>
      </w:tr>
    </w:tbl>
    <w:p w:rsidR="004B3B5B" w:rsidRDefault="004B3B5B">
      <w:pPr>
        <w:pStyle w:val="ConsPlusNormal"/>
        <w:spacing w:before="280"/>
        <w:ind w:firstLine="540"/>
        <w:jc w:val="both"/>
      </w:pPr>
      <w:bookmarkStart w:id="1" w:name="P75"/>
      <w:bookmarkEnd w:id="1"/>
      <w:r>
        <w:t>3. Размер вознаграждения индексируется один раз в год с 1 февраля текущего года в соответствии с законом Воронежской области об областном бюджете. При индексации размера вознаграждения его размер подлежит округлению до целого рубля в сторону увеличения.</w:t>
      </w:r>
    </w:p>
    <w:p w:rsidR="004B3B5B" w:rsidRDefault="004B3B5B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законов Воронежской области от 14.12.2017 </w:t>
      </w:r>
      <w:hyperlink r:id="rId54">
        <w:r>
          <w:rPr>
            <w:color w:val="0000FF"/>
          </w:rPr>
          <w:t>N 194-ОЗ</w:t>
        </w:r>
      </w:hyperlink>
      <w:r>
        <w:t xml:space="preserve">, от 13.03.2023 </w:t>
      </w:r>
      <w:hyperlink r:id="rId55">
        <w:r>
          <w:rPr>
            <w:color w:val="0000FF"/>
          </w:rPr>
          <w:t>N 19-ОЗ</w:t>
        </w:r>
      </w:hyperlink>
      <w:r>
        <w:t>)</w:t>
      </w:r>
    </w:p>
    <w:p w:rsidR="004B3B5B" w:rsidRDefault="004B3B5B">
      <w:pPr>
        <w:pStyle w:val="ConsPlusNormal"/>
        <w:ind w:firstLine="540"/>
        <w:jc w:val="both"/>
      </w:pPr>
    </w:p>
    <w:p w:rsidR="004B3B5B" w:rsidRDefault="004B3B5B">
      <w:pPr>
        <w:pStyle w:val="ConsPlusTitle"/>
        <w:ind w:firstLine="540"/>
        <w:jc w:val="both"/>
        <w:outlineLvl w:val="0"/>
      </w:pPr>
      <w:r>
        <w:t xml:space="preserve">Статья 6. Утратила силу с 1 января 2009 года. - </w:t>
      </w:r>
      <w:hyperlink r:id="rId56">
        <w:r>
          <w:rPr>
            <w:color w:val="0000FF"/>
          </w:rPr>
          <w:t>Закон</w:t>
        </w:r>
      </w:hyperlink>
      <w:r>
        <w:t xml:space="preserve"> Воронежской области от 14.11.2008 N 103-ОЗ.</w:t>
      </w:r>
    </w:p>
    <w:p w:rsidR="004B3B5B" w:rsidRDefault="004B3B5B">
      <w:pPr>
        <w:pStyle w:val="ConsPlusNormal"/>
        <w:ind w:firstLine="540"/>
        <w:jc w:val="both"/>
      </w:pPr>
    </w:p>
    <w:p w:rsidR="004B3B5B" w:rsidRDefault="004B3B5B">
      <w:pPr>
        <w:pStyle w:val="ConsPlusTitle"/>
        <w:ind w:firstLine="540"/>
        <w:jc w:val="both"/>
        <w:outlineLvl w:val="0"/>
      </w:pPr>
      <w:r>
        <w:t>Статья 7. Финансирование мер по выполнению настоящего Закона Воронежской области</w:t>
      </w:r>
    </w:p>
    <w:p w:rsidR="004B3B5B" w:rsidRDefault="004B3B5B">
      <w:pPr>
        <w:pStyle w:val="ConsPlusNormal"/>
        <w:ind w:firstLine="540"/>
        <w:jc w:val="both"/>
      </w:pPr>
      <w:r>
        <w:t xml:space="preserve">(в ред. </w:t>
      </w:r>
      <w:hyperlink r:id="rId57">
        <w:r>
          <w:rPr>
            <w:color w:val="0000FF"/>
          </w:rPr>
          <w:t>закона</w:t>
        </w:r>
      </w:hyperlink>
      <w:r>
        <w:t xml:space="preserve"> Воронежской области от 27.06.2007 N 83-ОЗ)</w:t>
      </w:r>
    </w:p>
    <w:p w:rsidR="004B3B5B" w:rsidRDefault="004B3B5B">
      <w:pPr>
        <w:pStyle w:val="ConsPlusNormal"/>
        <w:ind w:firstLine="540"/>
        <w:jc w:val="both"/>
      </w:pPr>
    </w:p>
    <w:p w:rsidR="004B3B5B" w:rsidRDefault="004B3B5B">
      <w:pPr>
        <w:pStyle w:val="ConsPlusNormal"/>
        <w:ind w:firstLine="540"/>
        <w:jc w:val="both"/>
      </w:pPr>
      <w:r>
        <w:t>Финансирование выплат по содержанию каждого ребенка, переданного в приемную семью, и вознаграждения, причитающегося приемному родителю, предусмотренных настоящим Законом Воронежской области, осуществляется за счет средств областного бюджета.</w:t>
      </w:r>
    </w:p>
    <w:p w:rsidR="004B3B5B" w:rsidRDefault="004B3B5B">
      <w:pPr>
        <w:pStyle w:val="ConsPlusNormal"/>
        <w:jc w:val="both"/>
      </w:pPr>
      <w:r>
        <w:t xml:space="preserve">(в ред. законов Воронежской области от 02.06.2010 </w:t>
      </w:r>
      <w:hyperlink r:id="rId58">
        <w:r>
          <w:rPr>
            <w:color w:val="0000FF"/>
          </w:rPr>
          <w:t>N 46-ОЗ</w:t>
        </w:r>
      </w:hyperlink>
      <w:r>
        <w:t xml:space="preserve">, от 25.06.2012 </w:t>
      </w:r>
      <w:hyperlink r:id="rId59">
        <w:r>
          <w:rPr>
            <w:color w:val="0000FF"/>
          </w:rPr>
          <w:t>N 91-ОЗ</w:t>
        </w:r>
      </w:hyperlink>
      <w:r>
        <w:t xml:space="preserve">, от 02.03.2020 </w:t>
      </w:r>
      <w:hyperlink r:id="rId60">
        <w:r>
          <w:rPr>
            <w:color w:val="0000FF"/>
          </w:rPr>
          <w:t>N 12-ОЗ</w:t>
        </w:r>
      </w:hyperlink>
      <w:r>
        <w:t>)</w:t>
      </w:r>
    </w:p>
    <w:p w:rsidR="004B3B5B" w:rsidRDefault="004B3B5B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61">
        <w:r>
          <w:rPr>
            <w:color w:val="0000FF"/>
          </w:rPr>
          <w:t>Закон</w:t>
        </w:r>
      </w:hyperlink>
      <w:r>
        <w:t xml:space="preserve"> Воронежской области от 14.11.2008 N 103-ОЗ.</w:t>
      </w:r>
    </w:p>
    <w:p w:rsidR="004B3B5B" w:rsidRDefault="004B3B5B">
      <w:pPr>
        <w:pStyle w:val="ConsPlusNormal"/>
        <w:ind w:firstLine="540"/>
        <w:jc w:val="both"/>
      </w:pPr>
    </w:p>
    <w:p w:rsidR="004B3B5B" w:rsidRDefault="004B3B5B">
      <w:pPr>
        <w:pStyle w:val="ConsPlusTitle"/>
        <w:ind w:firstLine="540"/>
        <w:jc w:val="both"/>
        <w:outlineLvl w:val="0"/>
      </w:pPr>
      <w:r>
        <w:t xml:space="preserve">Статья 8. Утратила силу с 1 января 2009 года. - </w:t>
      </w:r>
      <w:hyperlink r:id="rId62">
        <w:r>
          <w:rPr>
            <w:color w:val="0000FF"/>
          </w:rPr>
          <w:t>Закон</w:t>
        </w:r>
      </w:hyperlink>
      <w:r>
        <w:t xml:space="preserve"> Воронежской области от 14.11.2008 N 103-ОЗ.</w:t>
      </w:r>
    </w:p>
    <w:p w:rsidR="004B3B5B" w:rsidRDefault="004B3B5B">
      <w:pPr>
        <w:pStyle w:val="ConsPlusNormal"/>
        <w:ind w:firstLine="540"/>
        <w:jc w:val="both"/>
      </w:pPr>
    </w:p>
    <w:p w:rsidR="004B3B5B" w:rsidRDefault="004B3B5B">
      <w:pPr>
        <w:pStyle w:val="ConsPlusTitle"/>
        <w:ind w:firstLine="540"/>
        <w:jc w:val="both"/>
        <w:outlineLvl w:val="0"/>
      </w:pPr>
      <w:r>
        <w:t>Статья 9. Вступление в силу настоящего Закона Воронежской области</w:t>
      </w:r>
    </w:p>
    <w:p w:rsidR="004B3B5B" w:rsidRDefault="004B3B5B">
      <w:pPr>
        <w:pStyle w:val="ConsPlusNormal"/>
        <w:ind w:firstLine="540"/>
        <w:jc w:val="both"/>
      </w:pPr>
    </w:p>
    <w:p w:rsidR="004B3B5B" w:rsidRDefault="004B3B5B">
      <w:pPr>
        <w:pStyle w:val="ConsPlusNormal"/>
        <w:ind w:firstLine="540"/>
        <w:jc w:val="both"/>
      </w:pPr>
      <w:r>
        <w:t>1. Настоящий Закон Воронежской области вступает в силу с 1 января 2007 года, но не ранее чем через 10 дней со дня его официального опубликования.</w:t>
      </w:r>
    </w:p>
    <w:p w:rsidR="004B3B5B" w:rsidRDefault="004B3B5B">
      <w:pPr>
        <w:pStyle w:val="ConsPlusNormal"/>
        <w:spacing w:before="220"/>
        <w:ind w:firstLine="540"/>
        <w:jc w:val="both"/>
      </w:pPr>
      <w:r>
        <w:t xml:space="preserve">2. Со дня вступления в силу настоящего Закона Воронежской области признать утратившим силу </w:t>
      </w:r>
      <w:hyperlink r:id="rId63">
        <w:r>
          <w:rPr>
            <w:color w:val="0000FF"/>
          </w:rPr>
          <w:t>Закон</w:t>
        </w:r>
      </w:hyperlink>
      <w:r>
        <w:t xml:space="preserve"> Воронежской области от 16 декабря 1998 года N 64-II-ОЗ "Об оплате труда приемных родителей и льготах, предоставляемых приемной семье" ("Коммуна", 8 января, 1999).</w:t>
      </w:r>
    </w:p>
    <w:p w:rsidR="004B3B5B" w:rsidRDefault="004B3B5B">
      <w:pPr>
        <w:pStyle w:val="ConsPlusNormal"/>
        <w:ind w:firstLine="540"/>
        <w:jc w:val="both"/>
      </w:pPr>
    </w:p>
    <w:p w:rsidR="004B3B5B" w:rsidRDefault="004B3B5B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4B3B5B" w:rsidRDefault="004B3B5B">
      <w:pPr>
        <w:pStyle w:val="ConsPlusNormal"/>
        <w:jc w:val="right"/>
      </w:pPr>
      <w:r>
        <w:t>губернатора области</w:t>
      </w:r>
    </w:p>
    <w:p w:rsidR="004B3B5B" w:rsidRDefault="004B3B5B">
      <w:pPr>
        <w:pStyle w:val="ConsPlusNormal"/>
        <w:jc w:val="right"/>
      </w:pPr>
      <w:r>
        <w:t>С.М.НАУМОВ</w:t>
      </w:r>
    </w:p>
    <w:p w:rsidR="004B3B5B" w:rsidRDefault="004B3B5B">
      <w:pPr>
        <w:pStyle w:val="ConsPlusNormal"/>
      </w:pPr>
      <w:r>
        <w:t>г. Воронеж,</w:t>
      </w:r>
    </w:p>
    <w:p w:rsidR="004B3B5B" w:rsidRDefault="004B3B5B">
      <w:pPr>
        <w:pStyle w:val="ConsPlusNormal"/>
        <w:spacing w:before="220"/>
      </w:pPr>
      <w:r>
        <w:t>27.10.2006</w:t>
      </w:r>
    </w:p>
    <w:p w:rsidR="004B3B5B" w:rsidRDefault="004B3B5B">
      <w:pPr>
        <w:pStyle w:val="ConsPlusNormal"/>
        <w:spacing w:before="220"/>
      </w:pPr>
      <w:r>
        <w:t>N 93-ОЗ</w:t>
      </w:r>
    </w:p>
    <w:p w:rsidR="004B3B5B" w:rsidRDefault="004B3B5B">
      <w:pPr>
        <w:pStyle w:val="ConsPlusNormal"/>
        <w:ind w:firstLine="540"/>
        <w:jc w:val="both"/>
      </w:pPr>
    </w:p>
    <w:p w:rsidR="004B3B5B" w:rsidRDefault="004B3B5B">
      <w:pPr>
        <w:pStyle w:val="ConsPlusNormal"/>
        <w:ind w:firstLine="540"/>
        <w:jc w:val="both"/>
      </w:pPr>
    </w:p>
    <w:p w:rsidR="004B3B5B" w:rsidRDefault="004B3B5B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23567" w:rsidRDefault="00023567"/>
    <w:sectPr w:rsidR="00023567" w:rsidSect="00967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4B3B5B"/>
    <w:rsid w:val="00023567"/>
    <w:rsid w:val="004B3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5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3B5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B3B5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4B3B5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D904F0F4BC646C4A7E53BBFB2249EB8D584205837B5815C836C080AF1216AC05CFA18BB50BCD40E276E4254A027DBDE04E664C9A10FE40CE87A0DB4aFI" TargetMode="External"/><Relationship Id="rId18" Type="http://schemas.openxmlformats.org/officeDocument/2006/relationships/hyperlink" Target="consultantplus://offline/ref=8D904F0F4BC646C4A7E53BBFB2249EB8D584205834B58550826C080AF1216AC05CFA18BB50BCD40E276E4452A027DBDE04E664C9A10FE40CE87A0DB4aFI" TargetMode="External"/><Relationship Id="rId26" Type="http://schemas.openxmlformats.org/officeDocument/2006/relationships/hyperlink" Target="consultantplus://offline/ref=8D904F0F4BC646C4A7E53BBFB2249EB8D584205833B7825681655500F97866C25BF547AC57F5D80F276E4350AD78DECB15BE68CDBA10E413F4780F4EB3aBI" TargetMode="External"/><Relationship Id="rId39" Type="http://schemas.openxmlformats.org/officeDocument/2006/relationships/hyperlink" Target="consultantplus://offline/ref=8D904F0F4BC646C4A7E53BBFB2249EB8D584205831B38650806C080AF1216AC05CFA18BB50BCD40E276E4250A027DBDE04E664C9A10FE40CE87A0DB4aFI" TargetMode="External"/><Relationship Id="rId21" Type="http://schemas.openxmlformats.org/officeDocument/2006/relationships/hyperlink" Target="consultantplus://offline/ref=8D904F0F4BC646C4A7E53BBFB2249EB8D58420583AB18757876C080AF1216AC05CFA18BB50BCD40E276E4553A027DBDE04E664C9A10FE40CE87A0DB4aFI" TargetMode="External"/><Relationship Id="rId34" Type="http://schemas.openxmlformats.org/officeDocument/2006/relationships/hyperlink" Target="consultantplus://offline/ref=8D904F0F4BC646C4A7E53BBFB2249EB8D584205833B780568F655500F97866C25BF547AC57F5D80F276E4354AC78DECB15BE68CDBA10E413F4780F4EB3aBI" TargetMode="External"/><Relationship Id="rId42" Type="http://schemas.openxmlformats.org/officeDocument/2006/relationships/hyperlink" Target="consultantplus://offline/ref=8D904F0F4BC646C4A7E53BBFB2249EB8D584205833B78653836E5500F97866C25BF547AC57F5D80F276E4350AC78DECB15BE68CDBA10E413F4780F4EB3aBI" TargetMode="External"/><Relationship Id="rId47" Type="http://schemas.openxmlformats.org/officeDocument/2006/relationships/hyperlink" Target="consultantplus://offline/ref=8D904F0F4BC646C4A7E53BBFB2249EB8D58420583AB18757876C080AF1216AC05CFA18BB50BCD40E276E4553A027DBDE04E664C9A10FE40CE87A0DB4aFI" TargetMode="External"/><Relationship Id="rId50" Type="http://schemas.openxmlformats.org/officeDocument/2006/relationships/hyperlink" Target="consultantplus://offline/ref=8D904F0F4BC646C4A7E53BBFB2249EB8D584205837B182578F6C080AF1216AC05CFA18BB50BCD40E276E4556A027DBDE04E664C9A10FE40CE87A0DB4aFI" TargetMode="External"/><Relationship Id="rId55" Type="http://schemas.openxmlformats.org/officeDocument/2006/relationships/hyperlink" Target="consultantplus://offline/ref=8D904F0F4BC646C4A7E53BBFB2249EB8D584205833B780568F655500F97866C25BF547AC57F5D80F276E4354A278DECB15BE68CDBA10E413F4780F4EB3aBI" TargetMode="External"/><Relationship Id="rId63" Type="http://schemas.openxmlformats.org/officeDocument/2006/relationships/hyperlink" Target="consultantplus://offline/ref=8D904F0F4BC646C4A7E53BBFB2249EB8D584205837B782538C310202A82D68C753A51DBC41BCD40B396F424BA97388B9a9I" TargetMode="External"/><Relationship Id="rId7" Type="http://schemas.openxmlformats.org/officeDocument/2006/relationships/hyperlink" Target="consultantplus://offline/ref=8D904F0F4BC646C4A7E53BBFB2249EB8D584205830B08554866C080AF1216AC05CFA18BB50BCD40E276E435DA027DBDE04E664C9A10FE40CE87A0DB4aF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D904F0F4BC646C4A7E53BBFB2249EB8D58420583BB38256806C080AF1216AC05CFA18BB50BCD40E276E435DA027DBDE04E664C9A10FE40CE87A0DB4aFI" TargetMode="External"/><Relationship Id="rId20" Type="http://schemas.openxmlformats.org/officeDocument/2006/relationships/hyperlink" Target="consultantplus://offline/ref=8D904F0F4BC646C4A7E53BBFB2249EB8D58420583AB18C5D826C080AF1216AC05CFA18BB50BCD40E276E4250A027DBDE04E664C9A10FE40CE87A0DB4aFI" TargetMode="External"/><Relationship Id="rId29" Type="http://schemas.openxmlformats.org/officeDocument/2006/relationships/hyperlink" Target="consultantplus://offline/ref=8D904F0F4BC646C4A7E53BBFB2249EB8D58420583BB38256806C080AF1216AC05CFA18BB50BCD40E276E435CA027DBDE04E664C9A10FE40CE87A0DB4aFI" TargetMode="External"/><Relationship Id="rId41" Type="http://schemas.openxmlformats.org/officeDocument/2006/relationships/hyperlink" Target="consultantplus://offline/ref=8D904F0F4BC646C4A7E53BBFB2249EB8D584205833B7825681655500F97866C25BF547AC57F5D80F276E4350AD78DECB15BE68CDBA10E413F4780F4EB3aBI" TargetMode="External"/><Relationship Id="rId54" Type="http://schemas.openxmlformats.org/officeDocument/2006/relationships/hyperlink" Target="consultantplus://offline/ref=8D904F0F4BC646C4A7E53BBFB2249EB8D58420583AB78256846C080AF1216AC05CFA18BB50BCD40E276E4557A027DBDE04E664C9A10FE40CE87A0DB4aFI" TargetMode="External"/><Relationship Id="rId62" Type="http://schemas.openxmlformats.org/officeDocument/2006/relationships/hyperlink" Target="consultantplus://offline/ref=8D904F0F4BC646C4A7E53BBFB2249EB8D584205833B78C5583665500F97866C25BF547AC57F5D80F276E475CA978DECB15BE68CDBA10E413F4780F4EB3aB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D904F0F4BC646C4A7E53BBFB2249EB8D584205837B28656856C080AF1216AC05CFA18BB50BCD40E276E4055A027DBDE04E664C9A10FE40CE87A0DB4aFI" TargetMode="External"/><Relationship Id="rId11" Type="http://schemas.openxmlformats.org/officeDocument/2006/relationships/hyperlink" Target="consultantplus://offline/ref=8D904F0F4BC646C4A7E53BBFB2249EB8D584205836B28C5D816C080AF1216AC05CFA18BB50BCD40E276E435DA027DBDE04E664C9A10FE40CE87A0DB4aFI" TargetMode="External"/><Relationship Id="rId24" Type="http://schemas.openxmlformats.org/officeDocument/2006/relationships/hyperlink" Target="consultantplus://offline/ref=8D904F0F4BC646C4A7E53BBFB2249EB8D584205833B683508E665500F97866C25BF547AC57F5D80F276E4353A878DECB15BE68CDBA10E413F4780F4EB3aBI" TargetMode="External"/><Relationship Id="rId32" Type="http://schemas.openxmlformats.org/officeDocument/2006/relationships/hyperlink" Target="consultantplus://offline/ref=8D904F0F4BC646C4A7E53BBFB2249EB8D58420583AB18C5D826C080AF1216AC05CFA18BB50BCD40E276E415DA027DBDE04E664C9A10FE40CE87A0DB4aFI" TargetMode="External"/><Relationship Id="rId37" Type="http://schemas.openxmlformats.org/officeDocument/2006/relationships/hyperlink" Target="consultantplus://offline/ref=8D904F0F4BC646C4A7E53BBFB2249EB8D584205831B38650806C080AF1216AC05CFA18BB50BCD40E276E4256A027DBDE04E664C9A10FE40CE87A0DB4aFI" TargetMode="External"/><Relationship Id="rId40" Type="http://schemas.openxmlformats.org/officeDocument/2006/relationships/hyperlink" Target="consultantplus://offline/ref=8D904F0F4BC646C4A7E53BBFB2249EB8D584205836BE8157846C080AF1216AC05CFA18BB50BCD40E276E4157A027DBDE04E664C9A10FE40CE87A0DB4aFI" TargetMode="External"/><Relationship Id="rId45" Type="http://schemas.openxmlformats.org/officeDocument/2006/relationships/hyperlink" Target="consultantplus://offline/ref=8D904F0F4BC646C4A7E53BBFB2249EB8D58420583BB58650846C080AF1216AC05CFA18BB50BCD40E276E4557A027DBDE04E664C9A10FE40CE87A0DB4aFI" TargetMode="External"/><Relationship Id="rId53" Type="http://schemas.openxmlformats.org/officeDocument/2006/relationships/hyperlink" Target="consultantplus://offline/ref=8D904F0F4BC646C4A7E53BBFB2249EB8D58420583AB18C5D826C080AF1216AC05CFA18BB50BCD40E276E415DA027DBDE04E664C9A10FE40CE87A0DB4aFI" TargetMode="External"/><Relationship Id="rId58" Type="http://schemas.openxmlformats.org/officeDocument/2006/relationships/hyperlink" Target="consultantplus://offline/ref=8D904F0F4BC646C4A7E53BBFB2249EB8D584205831B38650806C080AF1216AC05CFA18BB50BCD40E276E425CA027DBDE04E664C9A10FE40CE87A0DB4aFI" TargetMode="External"/><Relationship Id="rId5" Type="http://schemas.openxmlformats.org/officeDocument/2006/relationships/hyperlink" Target="consultantplus://offline/ref=8D904F0F4BC646C4A7E53BBFB2249EB8D584205830B48755846C080AF1216AC05CFA18BB50BCD40E276E435DA027DBDE04E664C9A10FE40CE87A0DB4aFI" TargetMode="External"/><Relationship Id="rId15" Type="http://schemas.openxmlformats.org/officeDocument/2006/relationships/hyperlink" Target="consultantplus://offline/ref=8D904F0F4BC646C4A7E53BBFB2249EB8D58420583AB0815C826C080AF1216AC05CFA18BB50BCD40E276E435DA027DBDE04E664C9A10FE40CE87A0DB4aFI" TargetMode="External"/><Relationship Id="rId23" Type="http://schemas.openxmlformats.org/officeDocument/2006/relationships/hyperlink" Target="consultantplus://offline/ref=8D904F0F4BC646C4A7E53BBFB2249EB8D584205833B685578E625500F97866C25BF547AC57F5D80F276E4353AD78DECB15BE68CDBA10E413F4780F4EB3aBI" TargetMode="External"/><Relationship Id="rId28" Type="http://schemas.openxmlformats.org/officeDocument/2006/relationships/hyperlink" Target="consultantplus://offline/ref=8D904F0F4BC646C4A7E53BBFB2249EB8D584205831B38650806C080AF1216AC05CFA18BB50BCD40E276E435CA027DBDE04E664C9A10FE40CE87A0DB4aFI" TargetMode="External"/><Relationship Id="rId36" Type="http://schemas.openxmlformats.org/officeDocument/2006/relationships/hyperlink" Target="consultantplus://offline/ref=8D904F0F4BC646C4A7E53BBFB2249EB8D58420583BB38256806C080AF1216AC05CFA18BB50BCD40E276E4251A027DBDE04E664C9A10FE40CE87A0DB4aFI" TargetMode="External"/><Relationship Id="rId49" Type="http://schemas.openxmlformats.org/officeDocument/2006/relationships/hyperlink" Target="consultantplus://offline/ref=8D904F0F4BC646C4A7E53BBFB2249EB8D584205834B58550826C080AF1216AC05CFA18BB50BCD40E276E4452A027DBDE04E664C9A10FE40CE87A0DB4aFI" TargetMode="External"/><Relationship Id="rId57" Type="http://schemas.openxmlformats.org/officeDocument/2006/relationships/hyperlink" Target="consultantplus://offline/ref=8D904F0F4BC646C4A7E53BBFB2249EB8D584205830B48755846C080AF1216AC05CFA18BB50BCD40E276E4252A027DBDE04E664C9A10FE40CE87A0DB4aFI" TargetMode="External"/><Relationship Id="rId61" Type="http://schemas.openxmlformats.org/officeDocument/2006/relationships/hyperlink" Target="consultantplus://offline/ref=8D904F0F4BC646C4A7E53BBFB2249EB8D584205833B78C5583665500F97866C25BF547AC57F5D80F276E475CAA78DECB15BE68CDBA10E413F4780F4EB3aBI" TargetMode="External"/><Relationship Id="rId10" Type="http://schemas.openxmlformats.org/officeDocument/2006/relationships/hyperlink" Target="consultantplus://offline/ref=8D904F0F4BC646C4A7E53BBFB2249EB8D584205831B38650806C080AF1216AC05CFA18BB50BCD40E276E435DA027DBDE04E664C9A10FE40CE87A0DB4aFI" TargetMode="External"/><Relationship Id="rId19" Type="http://schemas.openxmlformats.org/officeDocument/2006/relationships/hyperlink" Target="consultantplus://offline/ref=8D904F0F4BC646C4A7E53BBFB2249EB8D584205834BE8D52866C080AF1216AC05CFA18BB50BCD40E276E4453A027DBDE04E664C9A10FE40CE87A0DB4aFI" TargetMode="External"/><Relationship Id="rId31" Type="http://schemas.openxmlformats.org/officeDocument/2006/relationships/hyperlink" Target="consultantplus://offline/ref=8D904F0F4BC646C4A7E53BBFB2249EB8D584205833B780568F655500F97866C25BF547AC57F5D80F276E4354AE78DECB15BE68CDBA10E413F4780F4EB3aBI" TargetMode="External"/><Relationship Id="rId44" Type="http://schemas.openxmlformats.org/officeDocument/2006/relationships/hyperlink" Target="consultantplus://offline/ref=8D904F0F4BC646C4A7E53BBFB2249EB8D584205833B685578E625500F97866C25BF547AC57F5D80F276E4353AD78DECB15BE68CDBA10E413F4780F4EB3aBI" TargetMode="External"/><Relationship Id="rId52" Type="http://schemas.openxmlformats.org/officeDocument/2006/relationships/hyperlink" Target="consultantplus://offline/ref=8D904F0F4BC646C4A7E53BBFB2249EB8D584205836BE8157846C080AF1216AC05CFA18BB50BCD40E276E4156A027DBDE04E664C9A10FE40CE87A0DB4aFI" TargetMode="External"/><Relationship Id="rId60" Type="http://schemas.openxmlformats.org/officeDocument/2006/relationships/hyperlink" Target="consultantplus://offline/ref=8D904F0F4BC646C4A7E53BBFB2249EB8D58420583BB38256806C080AF1216AC05CFA18BB50BCD40E276E4253A027DBDE04E664C9A10FE40CE87A0DB4aFI" TargetMode="External"/><Relationship Id="rId65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8D904F0F4BC646C4A7E53BBFB2249EB8D584205833B78C5583665500F97866C25BF547AC57F5D80F276E475DA378DECB15BE68CDBA10E413F4780F4EB3aBI" TargetMode="External"/><Relationship Id="rId14" Type="http://schemas.openxmlformats.org/officeDocument/2006/relationships/hyperlink" Target="consultantplus://offline/ref=8D904F0F4BC646C4A7E53BBFB2249EB8D58420583AB78256846C080AF1216AC05CFA18BB50BCD40E276E465CA027DBDE04E664C9A10FE40CE87A0DB4aFI" TargetMode="External"/><Relationship Id="rId22" Type="http://schemas.openxmlformats.org/officeDocument/2006/relationships/hyperlink" Target="consultantplus://offline/ref=8D904F0F4BC646C4A7E53BBFB2249EB8D58420583BB58650846C080AF1216AC05CFA18BB50BCD40E276E4557A027DBDE04E664C9A10FE40CE87A0DB4aFI" TargetMode="External"/><Relationship Id="rId27" Type="http://schemas.openxmlformats.org/officeDocument/2006/relationships/hyperlink" Target="consultantplus://offline/ref=8D904F0F4BC646C4A7E53BBFB2249EB8D584205833B78C5583665500F97866C25BF547AC57F5D80F276E475DA278DECB15BE68CDBA10E413F4780F4EB3aBI" TargetMode="External"/><Relationship Id="rId30" Type="http://schemas.openxmlformats.org/officeDocument/2006/relationships/hyperlink" Target="consultantplus://offline/ref=8D904F0F4BC646C4A7E53BA9B148C1BDD687795039E0D9008A665D52AE783A870DFC4DFD0AB0D410256E41B5a6I" TargetMode="External"/><Relationship Id="rId35" Type="http://schemas.openxmlformats.org/officeDocument/2006/relationships/hyperlink" Target="consultantplus://offline/ref=8D904F0F4BC646C4A7E53BA9B148C1BDD08B775137B38E02DB335357A62860971BB541F914B0D0072F651704EF26879B54F564CDA10CE510BEa9I" TargetMode="External"/><Relationship Id="rId43" Type="http://schemas.openxmlformats.org/officeDocument/2006/relationships/hyperlink" Target="consultantplus://offline/ref=8D904F0F4BC646C4A7E53BBFB2249EB8D584205833B685578E625500F97866C25BF547AC57F5D80F276E4353AD78DECB15BE68CDBA10E413F4780F4EB3aBI" TargetMode="External"/><Relationship Id="rId48" Type="http://schemas.openxmlformats.org/officeDocument/2006/relationships/hyperlink" Target="consultantplus://offline/ref=8D904F0F4BC646C4A7E53BBFB2249EB8D584205834BE8D52866C080AF1216AC05CFA18BB50BCD40E276E4453A027DBDE04E664C9A10FE40CE87A0DB4aFI" TargetMode="External"/><Relationship Id="rId56" Type="http://schemas.openxmlformats.org/officeDocument/2006/relationships/hyperlink" Target="consultantplus://offline/ref=8D904F0F4BC646C4A7E53BBFB2249EB8D584205833B78C5583665500F97866C25BF547AC57F5D80F276E475CAB78DECB15BE68CDBA10E413F4780F4EB3aBI" TargetMode="External"/><Relationship Id="rId64" Type="http://schemas.openxmlformats.org/officeDocument/2006/relationships/fontTable" Target="fontTable.xml"/><Relationship Id="rId8" Type="http://schemas.openxmlformats.org/officeDocument/2006/relationships/hyperlink" Target="consultantplus://offline/ref=8D904F0F4BC646C4A7E53BBFB2249EB8D584205830B08354816C080AF1216AC05CFA18BB50BCD40E276E435DA027DBDE04E664C9A10FE40CE87A0DB4aFI" TargetMode="External"/><Relationship Id="rId51" Type="http://schemas.openxmlformats.org/officeDocument/2006/relationships/hyperlink" Target="consultantplus://offline/ref=8D904F0F4BC646C4A7E53BBFB2249EB8D584205837B48454806C080AF1216AC05CFA18BB50BCD40E276E455DA027DBDE04E664C9A10FE40CE87A0DB4aFI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8D904F0F4BC646C4A7E53BBFB2249EB8D584205836BE8157846C080AF1216AC05CFA18BB50BCD40E276E425CA027DBDE04E664C9A10FE40CE87A0DB4aFI" TargetMode="External"/><Relationship Id="rId17" Type="http://schemas.openxmlformats.org/officeDocument/2006/relationships/hyperlink" Target="consultantplus://offline/ref=8D904F0F4BC646C4A7E53BBFB2249EB8D584205833B780568F655500F97866C25BF547AC57F5D80F276E4354A878DECB15BE68CDBA10E413F4780F4EB3aBI" TargetMode="External"/><Relationship Id="rId25" Type="http://schemas.openxmlformats.org/officeDocument/2006/relationships/hyperlink" Target="consultantplus://offline/ref=8D904F0F4BC646C4A7E53BBFB2249EB8D584205833B78653836E5500F97866C25BF547AC57F5D80F276E4350AC78DECB15BE68CDBA10E413F4780F4EB3aBI" TargetMode="External"/><Relationship Id="rId33" Type="http://schemas.openxmlformats.org/officeDocument/2006/relationships/hyperlink" Target="consultantplus://offline/ref=8D904F0F4BC646C4A7E53BBFB2249EB8D58420583AB78256846C080AF1216AC05CFA18BB50BCD40E276E4555A027DBDE04E664C9A10FE40CE87A0DB4aFI" TargetMode="External"/><Relationship Id="rId38" Type="http://schemas.openxmlformats.org/officeDocument/2006/relationships/hyperlink" Target="consultantplus://offline/ref=8D904F0F4BC646C4A7E53BBFB2249EB8D584205830B48755846C080AF1216AC05CFA18BB50BCD40E276E4257A027DBDE04E664C9A10FE40CE87A0DB4aFI" TargetMode="External"/><Relationship Id="rId46" Type="http://schemas.openxmlformats.org/officeDocument/2006/relationships/hyperlink" Target="consultantplus://offline/ref=8D904F0F4BC646C4A7E53BBFB2249EB8D58420583BB58650846C080AF1216AC05CFA18BB50BCD40B276B4B5DA027DBDE04E664C9A10FE40CE87A0DB4aFI" TargetMode="External"/><Relationship Id="rId59" Type="http://schemas.openxmlformats.org/officeDocument/2006/relationships/hyperlink" Target="consultantplus://offline/ref=8D904F0F4BC646C4A7E53BBFB2249EB8D584205836BE8157846C080AF1216AC05CFA18BB50BCD40E276E4153A027DBDE04E664C9A10FE40CE87A0DB4aF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2922</Words>
  <Characters>16658</Characters>
  <Application>Microsoft Office Word</Application>
  <DocSecurity>0</DocSecurity>
  <Lines>138</Lines>
  <Paragraphs>39</Paragraphs>
  <ScaleCrop>false</ScaleCrop>
  <Company/>
  <LinksUpToDate>false</LinksUpToDate>
  <CharactersWithSpaces>19541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2023-11-15T08:25:00Z</dcterms:created>
  <dcterms:modified xsi:type="dcterms:W3CDTF">2023-11-15T08:27:00Z</dcterms:modified>
</cp:coreProperties>
</file>